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004" w:rsidRPr="008939E1" w:rsidRDefault="00470004" w:rsidP="005B5ED0">
      <w:pPr>
        <w:rPr>
          <w:lang w:val="es-ES"/>
        </w:rPr>
      </w:pPr>
    </w:p>
    <w:p w:rsidR="005B5ED0" w:rsidRPr="00A94EBA" w:rsidRDefault="00A94EBA" w:rsidP="00A94EBA">
      <w:pPr>
        <w:spacing w:before="100" w:beforeAutospacing="1" w:after="100" w:afterAutospacing="1" w:line="240" w:lineRule="auto"/>
        <w:jc w:val="center"/>
        <w:outlineLvl w:val="1"/>
        <w:rPr>
          <w:rFonts w:ascii="Times New Roman" w:hAnsi="Times New Roman"/>
          <w:b/>
          <w:bCs/>
          <w:sz w:val="24"/>
          <w:szCs w:val="24"/>
          <w:lang w:val="es-ES" w:eastAsia="es-ES"/>
        </w:rPr>
      </w:pPr>
      <w:r w:rsidRPr="00A94EBA">
        <w:rPr>
          <w:rFonts w:ascii="Times New Roman" w:hAnsi="Times New Roman"/>
          <w:b/>
          <w:bCs/>
          <w:sz w:val="24"/>
          <w:szCs w:val="24"/>
          <w:lang w:val="es-ES" w:eastAsia="es-ES"/>
        </w:rPr>
        <w:t>2º Aniversario de la Asociación</w:t>
      </w:r>
      <w:r w:rsidR="005B5ED0" w:rsidRPr="00A94EBA">
        <w:rPr>
          <w:rFonts w:ascii="Times New Roman" w:hAnsi="Times New Roman"/>
          <w:b/>
          <w:bCs/>
          <w:sz w:val="24"/>
          <w:szCs w:val="24"/>
          <w:lang w:val="es-ES" w:eastAsia="es-ES"/>
        </w:rPr>
        <w:t xml:space="preserve"> Foro de la Contratación Pública Socialmente Responsable</w:t>
      </w:r>
    </w:p>
    <w:p w:rsidR="005B5ED0" w:rsidRPr="00A94EBA" w:rsidRDefault="005B5ED0" w:rsidP="005B5ED0">
      <w:pPr>
        <w:spacing w:after="0" w:line="240" w:lineRule="auto"/>
        <w:rPr>
          <w:rFonts w:ascii="Times New Roman" w:hAnsi="Times New Roman"/>
          <w:lang w:val="es-ES" w:eastAsia="es-ES"/>
        </w:rPr>
      </w:pPr>
      <w:r w:rsidRPr="00A94EBA">
        <w:rPr>
          <w:rFonts w:ascii="Times New Roman" w:hAnsi="Times New Roman"/>
          <w:lang w:val="es-ES" w:eastAsia="es-ES"/>
        </w:rPr>
        <w:t xml:space="preserve">Jueves, </w:t>
      </w:r>
      <w:r w:rsidR="00A94EBA" w:rsidRPr="00A94EBA">
        <w:rPr>
          <w:rFonts w:ascii="Times New Roman" w:hAnsi="Times New Roman"/>
          <w:lang w:val="es-ES" w:eastAsia="es-ES"/>
        </w:rPr>
        <w:t>26</w:t>
      </w:r>
      <w:r w:rsidRPr="00A94EBA">
        <w:rPr>
          <w:rFonts w:ascii="Times New Roman" w:hAnsi="Times New Roman"/>
          <w:lang w:val="es-ES" w:eastAsia="es-ES"/>
        </w:rPr>
        <w:t xml:space="preserve"> de </w:t>
      </w:r>
      <w:r w:rsidR="00574380" w:rsidRPr="00A94EBA">
        <w:rPr>
          <w:rFonts w:ascii="Times New Roman" w:hAnsi="Times New Roman"/>
          <w:lang w:val="es-ES" w:eastAsia="es-ES"/>
        </w:rPr>
        <w:t>ju</w:t>
      </w:r>
      <w:r w:rsidR="00A94EBA" w:rsidRPr="00A94EBA">
        <w:rPr>
          <w:rFonts w:ascii="Times New Roman" w:hAnsi="Times New Roman"/>
          <w:lang w:val="es-ES" w:eastAsia="es-ES"/>
        </w:rPr>
        <w:t>l</w:t>
      </w:r>
      <w:r w:rsidR="00574380" w:rsidRPr="00A94EBA">
        <w:rPr>
          <w:rFonts w:ascii="Times New Roman" w:hAnsi="Times New Roman"/>
          <w:lang w:val="es-ES" w:eastAsia="es-ES"/>
        </w:rPr>
        <w:t>io</w:t>
      </w:r>
      <w:r w:rsidRPr="00A94EBA">
        <w:rPr>
          <w:rFonts w:ascii="Times New Roman" w:hAnsi="Times New Roman"/>
          <w:lang w:val="es-ES" w:eastAsia="es-ES"/>
        </w:rPr>
        <w:t xml:space="preserve"> de 2012 </w:t>
      </w:r>
    </w:p>
    <w:p w:rsidR="005B5ED0" w:rsidRPr="00A94EBA" w:rsidRDefault="005B5ED0" w:rsidP="005B5ED0">
      <w:pPr>
        <w:spacing w:after="0" w:line="240" w:lineRule="auto"/>
        <w:rPr>
          <w:rFonts w:ascii="Times New Roman" w:hAnsi="Times New Roman"/>
          <w:lang w:val="es-ES" w:eastAsia="es-ES"/>
        </w:rPr>
      </w:pPr>
    </w:p>
    <w:p w:rsidR="005B5ED0" w:rsidRPr="00A94EBA" w:rsidRDefault="005B5ED0" w:rsidP="005B5ED0">
      <w:pPr>
        <w:spacing w:after="0" w:line="240" w:lineRule="auto"/>
        <w:jc w:val="both"/>
        <w:rPr>
          <w:rFonts w:ascii="Times New Roman" w:hAnsi="Times New Roman"/>
          <w:lang w:val="es-ES" w:eastAsia="es-ES"/>
        </w:rPr>
      </w:pPr>
      <w:r w:rsidRPr="00A94EBA">
        <w:rPr>
          <w:rFonts w:ascii="Times New Roman" w:hAnsi="Times New Roman"/>
          <w:lang w:val="es-ES" w:eastAsia="es-ES"/>
        </w:rPr>
        <w:t xml:space="preserve">75 personas en representación de 65 empresas privadas, públicas y administraciones, </w:t>
      </w:r>
      <w:r w:rsidR="00574380" w:rsidRPr="00A94EBA">
        <w:rPr>
          <w:rFonts w:ascii="Times New Roman" w:hAnsi="Times New Roman"/>
          <w:lang w:val="es-ES" w:eastAsia="es-ES"/>
        </w:rPr>
        <w:t>asistieron</w:t>
      </w:r>
      <w:r w:rsidRPr="00A94EBA">
        <w:rPr>
          <w:rFonts w:ascii="Times New Roman" w:hAnsi="Times New Roman"/>
          <w:lang w:val="es-ES" w:eastAsia="es-ES"/>
        </w:rPr>
        <w:t xml:space="preserve"> a la Asamblea anual del Foro de la Contratación Pública Socialmente Responsable (CON R). Presidida por María </w:t>
      </w:r>
      <w:proofErr w:type="spellStart"/>
      <w:r w:rsidRPr="00A94EBA">
        <w:rPr>
          <w:rFonts w:ascii="Times New Roman" w:hAnsi="Times New Roman"/>
          <w:lang w:val="es-ES" w:eastAsia="es-ES"/>
        </w:rPr>
        <w:t>Garaña</w:t>
      </w:r>
      <w:proofErr w:type="spellEnd"/>
      <w:r w:rsidRPr="00A94EBA">
        <w:rPr>
          <w:rFonts w:ascii="Times New Roman" w:hAnsi="Times New Roman"/>
          <w:lang w:val="es-ES" w:eastAsia="es-ES"/>
        </w:rPr>
        <w:t xml:space="preserve"> presidente de Microsoft Ibérica, la asociación de la</w:t>
      </w:r>
      <w:r w:rsidR="00366F53">
        <w:rPr>
          <w:rFonts w:ascii="Times New Roman" w:hAnsi="Times New Roman"/>
          <w:lang w:val="es-ES" w:eastAsia="es-ES"/>
        </w:rPr>
        <w:t xml:space="preserve"> contratación responsable CON R, el 14 de junio de 2012</w:t>
      </w:r>
      <w:proofErr w:type="gramStart"/>
      <w:r w:rsidR="00366F53">
        <w:rPr>
          <w:rFonts w:ascii="Times New Roman" w:hAnsi="Times New Roman"/>
          <w:lang w:val="es-ES" w:eastAsia="es-ES"/>
        </w:rPr>
        <w:t>,,</w:t>
      </w:r>
      <w:proofErr w:type="gramEnd"/>
      <w:r w:rsidR="00366F53">
        <w:rPr>
          <w:rFonts w:ascii="Times New Roman" w:hAnsi="Times New Roman"/>
          <w:lang w:val="es-ES" w:eastAsia="es-ES"/>
        </w:rPr>
        <w:t xml:space="preserve"> tuvo </w:t>
      </w:r>
      <w:r w:rsidRPr="00A94EBA">
        <w:rPr>
          <w:rFonts w:ascii="Times New Roman" w:hAnsi="Times New Roman"/>
          <w:lang w:val="es-ES" w:eastAsia="es-ES"/>
        </w:rPr>
        <w:t xml:space="preserve">su Asamblea de Socios General Ordinaria. La Asociación, </w:t>
      </w:r>
      <w:r w:rsidR="00EC4A89" w:rsidRPr="00A94EBA">
        <w:rPr>
          <w:rFonts w:ascii="Times New Roman" w:hAnsi="Times New Roman"/>
          <w:lang w:val="es-ES" w:eastAsia="es-ES"/>
        </w:rPr>
        <w:t>formada por más de 60 entidades</w:t>
      </w:r>
      <w:r w:rsidRPr="00A94EBA">
        <w:rPr>
          <w:rFonts w:ascii="Times New Roman" w:hAnsi="Times New Roman"/>
          <w:lang w:val="es-ES" w:eastAsia="es-ES"/>
        </w:rPr>
        <w:t xml:space="preserve">, entre las que figuran empresas privadas, públicas y administraciones, </w:t>
      </w:r>
      <w:r w:rsidR="00366F53" w:rsidRPr="00366F53">
        <w:rPr>
          <w:rFonts w:ascii="Times New Roman" w:hAnsi="Times New Roman"/>
          <w:b/>
          <w:lang w:val="es-ES" w:eastAsia="es-ES"/>
        </w:rPr>
        <w:t>celebró que</w:t>
      </w:r>
      <w:r w:rsidR="00366F53">
        <w:rPr>
          <w:rFonts w:ascii="Times New Roman" w:hAnsi="Times New Roman"/>
          <w:lang w:val="es-ES" w:eastAsia="es-ES"/>
        </w:rPr>
        <w:t xml:space="preserve"> </w:t>
      </w:r>
      <w:r w:rsidRPr="00A94EBA">
        <w:rPr>
          <w:rFonts w:ascii="Times New Roman" w:hAnsi="Times New Roman"/>
          <w:b/>
          <w:lang w:val="es-ES" w:eastAsia="es-ES"/>
        </w:rPr>
        <w:t xml:space="preserve">el 26 de julio, </w:t>
      </w:r>
      <w:r w:rsidR="0005002C" w:rsidRPr="00A94EBA">
        <w:rPr>
          <w:rFonts w:ascii="Times New Roman" w:hAnsi="Times New Roman"/>
          <w:b/>
          <w:lang w:val="es-ES" w:eastAsia="es-ES"/>
        </w:rPr>
        <w:t xml:space="preserve">cumple </w:t>
      </w:r>
      <w:r w:rsidRPr="00A94EBA">
        <w:rPr>
          <w:rFonts w:ascii="Times New Roman" w:hAnsi="Times New Roman"/>
          <w:b/>
          <w:lang w:val="es-ES" w:eastAsia="es-ES"/>
        </w:rPr>
        <w:t>su segundo aniversario</w:t>
      </w:r>
      <w:r w:rsidRPr="00A94EBA">
        <w:rPr>
          <w:rFonts w:ascii="Times New Roman" w:hAnsi="Times New Roman"/>
          <w:lang w:val="es-ES" w:eastAsia="es-ES"/>
        </w:rPr>
        <w:t xml:space="preserve"> </w:t>
      </w:r>
      <w:r w:rsidRPr="00A94EBA">
        <w:rPr>
          <w:rFonts w:ascii="Times New Roman" w:hAnsi="Times New Roman"/>
          <w:b/>
          <w:lang w:val="es-ES" w:eastAsia="es-ES"/>
        </w:rPr>
        <w:t>y avanza en el impulso de las cláusulas sociales así como en la consolidación de la propia asociación, teniendo como objetivo alcanzar la cifra de 100 socios.</w:t>
      </w:r>
      <w:r w:rsidRPr="00A94EBA">
        <w:rPr>
          <w:rFonts w:ascii="Times New Roman" w:hAnsi="Times New Roman"/>
          <w:lang w:val="es-ES" w:eastAsia="es-ES"/>
        </w:rPr>
        <w:t xml:space="preserve"> </w:t>
      </w:r>
    </w:p>
    <w:p w:rsidR="005B5ED0" w:rsidRPr="00A94EBA" w:rsidRDefault="005B5ED0" w:rsidP="005B5ED0">
      <w:pPr>
        <w:spacing w:after="0" w:line="240" w:lineRule="auto"/>
        <w:jc w:val="both"/>
        <w:rPr>
          <w:rFonts w:ascii="Times New Roman" w:hAnsi="Times New Roman"/>
          <w:lang w:val="es-ES" w:eastAsia="es-ES"/>
        </w:rPr>
      </w:pPr>
    </w:p>
    <w:p w:rsidR="005B5ED0" w:rsidRPr="00A94EBA" w:rsidRDefault="005B5ED0" w:rsidP="005B5ED0">
      <w:pPr>
        <w:autoSpaceDE w:val="0"/>
        <w:autoSpaceDN w:val="0"/>
        <w:adjustRightInd w:val="0"/>
        <w:spacing w:after="0" w:line="240" w:lineRule="auto"/>
        <w:jc w:val="both"/>
        <w:rPr>
          <w:rFonts w:ascii="Times New Roman" w:hAnsi="Times New Roman"/>
          <w:lang w:val="es-ES" w:eastAsia="es-ES"/>
        </w:rPr>
      </w:pPr>
      <w:r w:rsidRPr="00A94EBA">
        <w:rPr>
          <w:rFonts w:ascii="Times New Roman" w:hAnsi="Times New Roman"/>
          <w:lang w:val="es-ES" w:eastAsia="es-ES"/>
        </w:rPr>
        <w:t>Uno de los principales cometidos de la asociación consiste en dar soporte y asesoramiento técnico para el desarrollo y aplicación de las cláusulas sociales. Para ello, durante el año 2011 y 2012 se ha desarrollado la mayor herramienta “</w:t>
      </w:r>
      <w:proofErr w:type="spellStart"/>
      <w:r w:rsidRPr="00A94EBA">
        <w:rPr>
          <w:rFonts w:ascii="Times New Roman" w:hAnsi="Times New Roman"/>
          <w:lang w:val="es-ES" w:eastAsia="es-ES"/>
        </w:rPr>
        <w:t>on</w:t>
      </w:r>
      <w:proofErr w:type="spellEnd"/>
      <w:r w:rsidRPr="00A94EBA">
        <w:rPr>
          <w:rFonts w:ascii="Times New Roman" w:hAnsi="Times New Roman"/>
          <w:lang w:val="es-ES" w:eastAsia="es-ES"/>
        </w:rPr>
        <w:t xml:space="preserve"> line” en España para facilitar la contratación pública socialmente responsable. Ésta potente web se enfoca a dar respuesta a tres preguntas clave: ¿qué hacer para incluir cláusulas sociales?, ¿qué instrumentos están al alcance de los operadores? y ¿quién puede hacerlo</w:t>
      </w:r>
      <w:proofErr w:type="gramStart"/>
      <w:r w:rsidRPr="00A94EBA">
        <w:rPr>
          <w:rFonts w:ascii="Times New Roman" w:hAnsi="Times New Roman"/>
          <w:lang w:val="es-ES" w:eastAsia="es-ES"/>
        </w:rPr>
        <w:t>?.</w:t>
      </w:r>
      <w:proofErr w:type="gramEnd"/>
      <w:r w:rsidR="00A94EBA" w:rsidRPr="00A94EBA">
        <w:rPr>
          <w:rFonts w:ascii="Times New Roman" w:hAnsi="Times New Roman"/>
          <w:lang w:val="es-ES" w:eastAsia="es-ES"/>
        </w:rPr>
        <w:t xml:space="preserve"> </w:t>
      </w:r>
      <w:r w:rsidRPr="00A94EBA">
        <w:rPr>
          <w:rFonts w:ascii="Times New Roman" w:hAnsi="Times New Roman"/>
          <w:bCs/>
          <w:lang w:val="es-ES"/>
        </w:rPr>
        <w:t>El sistema se compone de bases de datos interrelacionadas con normativa comunitaria, estatal, autonómica y local de uso muy sencillo. Está completado por un amplio repertorio jurisprudencial y doctrinal sobre la materia, incluyendo proyectos, iniciativas en elaboración y ejemplos comparados de interés. Todo ello debidamente vinculado y referenciado.</w:t>
      </w:r>
      <w:r w:rsidRPr="00A94EBA">
        <w:rPr>
          <w:rFonts w:ascii="Times New Roman" w:hAnsi="Times New Roman"/>
          <w:lang w:val="es-ES" w:eastAsia="es-ES"/>
        </w:rPr>
        <w:t xml:space="preserve"> </w:t>
      </w:r>
    </w:p>
    <w:p w:rsidR="005B5ED0" w:rsidRPr="00A94EBA" w:rsidRDefault="005B5ED0" w:rsidP="005B5ED0">
      <w:pPr>
        <w:autoSpaceDE w:val="0"/>
        <w:autoSpaceDN w:val="0"/>
        <w:adjustRightInd w:val="0"/>
        <w:spacing w:after="0" w:line="240" w:lineRule="auto"/>
        <w:jc w:val="both"/>
        <w:rPr>
          <w:rFonts w:ascii="Times New Roman" w:hAnsi="Times New Roman"/>
          <w:lang w:val="es-ES" w:eastAsia="es-ES"/>
        </w:rPr>
      </w:pPr>
      <w:r w:rsidRPr="00A94EBA">
        <w:rPr>
          <w:rFonts w:ascii="Times New Roman" w:hAnsi="Times New Roman"/>
          <w:lang w:val="es-ES" w:eastAsia="es-ES"/>
        </w:rPr>
        <w:t xml:space="preserve"> </w:t>
      </w:r>
    </w:p>
    <w:p w:rsidR="005B5ED0" w:rsidRPr="00A94EBA" w:rsidRDefault="005B5ED0" w:rsidP="005B5ED0">
      <w:pPr>
        <w:autoSpaceDE w:val="0"/>
        <w:autoSpaceDN w:val="0"/>
        <w:adjustRightInd w:val="0"/>
        <w:spacing w:after="0" w:line="240" w:lineRule="auto"/>
        <w:rPr>
          <w:rFonts w:ascii="Times New Roman" w:hAnsi="Times New Roman"/>
          <w:lang w:val="es-ES" w:eastAsia="es-ES"/>
        </w:rPr>
      </w:pPr>
      <w:r w:rsidRPr="00A94EBA">
        <w:rPr>
          <w:rFonts w:ascii="Times New Roman" w:hAnsi="Times New Roman"/>
          <w:lang w:val="es-ES" w:eastAsia="es-ES"/>
        </w:rPr>
        <w:t>Para acceder a esta asociación nacional las empresas privadas deben aceptar las cláusulas sociales y las administraciones o poderes adjudicadores deben impulsar la inclusión de las mismas en los pliegos. También pueden acceder a la asociación empresas o entidades que sin interés en la contratación pública quieran apoyar la inclusión de cláusulas sociales en la misma para la integración laboral de personas con discapacidad.</w:t>
      </w:r>
      <w:r w:rsidRPr="00A94EBA">
        <w:rPr>
          <w:rFonts w:ascii="Times New Roman" w:hAnsi="Times New Roman"/>
          <w:lang w:val="es-ES" w:eastAsia="es-ES"/>
        </w:rPr>
        <w:br/>
      </w:r>
      <w:r w:rsidRPr="00A94EBA">
        <w:rPr>
          <w:rFonts w:ascii="Times New Roman" w:hAnsi="Times New Roman"/>
          <w:lang w:val="es-ES" w:eastAsia="es-ES"/>
        </w:rPr>
        <w:br/>
        <w:t>La Asamblea también aprobó el plan de trabajo de la asociación para el año 2012 donde destacan dos grupos de trabajo, el de fomento de las cláusulas sociales en el Ministerio de Defensa  y el de difusión de la web de la cláusula social entre la administración. Será hacia el mes de noviembre y diciembre cuando la asociación vuelva a reunirse para poner en valor todos los trabajos desarrollados a lo largo del año en el seno de estos grupos.</w:t>
      </w:r>
    </w:p>
    <w:p w:rsidR="005B5ED0" w:rsidRPr="00A94EBA" w:rsidRDefault="005B5ED0" w:rsidP="005B5ED0">
      <w:pPr>
        <w:autoSpaceDE w:val="0"/>
        <w:autoSpaceDN w:val="0"/>
        <w:adjustRightInd w:val="0"/>
        <w:spacing w:after="0" w:line="240" w:lineRule="auto"/>
        <w:rPr>
          <w:rFonts w:ascii="Times New Roman" w:hAnsi="Times New Roman"/>
          <w:lang w:val="es-ES" w:eastAsia="es-ES"/>
        </w:rPr>
      </w:pPr>
    </w:p>
    <w:p w:rsidR="005B5ED0" w:rsidRDefault="005B5ED0" w:rsidP="005B5ED0">
      <w:pPr>
        <w:autoSpaceDE w:val="0"/>
        <w:autoSpaceDN w:val="0"/>
        <w:adjustRightInd w:val="0"/>
        <w:spacing w:after="0" w:line="240" w:lineRule="auto"/>
        <w:rPr>
          <w:rFonts w:ascii="Times New Roman" w:hAnsi="Times New Roman"/>
          <w:sz w:val="24"/>
          <w:szCs w:val="24"/>
          <w:lang w:val="es-ES" w:eastAsia="es-ES"/>
        </w:rPr>
      </w:pPr>
      <w:r w:rsidRPr="00A94EBA">
        <w:rPr>
          <w:rFonts w:ascii="Times New Roman" w:hAnsi="Times New Roman"/>
          <w:lang w:val="es-ES" w:eastAsia="es-ES"/>
        </w:rPr>
        <w:t>En la Junta Directiva previa a la Asamblea se formularon las cuentas del año 2011 que han sido sometidas a auditoría y se aprobó la constitución de un Consejo Asesor de la Asociación formado por relevantes personalidades entre las que destaca el ex</w:t>
      </w:r>
      <w:r w:rsidRPr="008939E1">
        <w:rPr>
          <w:rFonts w:ascii="Times New Roman" w:hAnsi="Times New Roman"/>
          <w:sz w:val="24"/>
          <w:szCs w:val="24"/>
          <w:lang w:val="es-ES" w:eastAsia="es-ES"/>
        </w:rPr>
        <w:t xml:space="preserve"> Ministro Ramón Jáuregui.</w:t>
      </w:r>
    </w:p>
    <w:p w:rsidR="001634BB" w:rsidRDefault="001634BB" w:rsidP="005B5ED0">
      <w:pPr>
        <w:autoSpaceDE w:val="0"/>
        <w:autoSpaceDN w:val="0"/>
        <w:adjustRightInd w:val="0"/>
        <w:spacing w:after="0" w:line="240" w:lineRule="auto"/>
        <w:rPr>
          <w:rFonts w:ascii="Times New Roman" w:hAnsi="Times New Roman"/>
          <w:sz w:val="24"/>
          <w:szCs w:val="24"/>
          <w:lang w:val="es-ES" w:eastAsia="es-ES"/>
        </w:rPr>
      </w:pPr>
    </w:p>
    <w:p w:rsidR="001634BB" w:rsidRPr="003C4F23" w:rsidRDefault="001634BB" w:rsidP="005B5ED0">
      <w:pPr>
        <w:autoSpaceDE w:val="0"/>
        <w:autoSpaceDN w:val="0"/>
        <w:adjustRightInd w:val="0"/>
        <w:spacing w:after="0" w:line="240" w:lineRule="auto"/>
        <w:rPr>
          <w:lang w:val="es-ES"/>
        </w:rPr>
      </w:pPr>
      <w:r w:rsidRPr="003C4F23">
        <w:rPr>
          <w:rFonts w:ascii="Times New Roman" w:hAnsi="Times New Roman"/>
          <w:lang w:val="es-ES" w:eastAsia="es-ES"/>
        </w:rPr>
        <w:t>Las intervenciones en la Asamblea</w:t>
      </w:r>
      <w:r w:rsidR="00366F53" w:rsidRPr="003C4F23">
        <w:rPr>
          <w:rFonts w:ascii="Times New Roman" w:hAnsi="Times New Roman"/>
          <w:lang w:val="es-ES" w:eastAsia="es-ES"/>
        </w:rPr>
        <w:t xml:space="preserve"> resaltaron que las cláusulas sociales en la contratación pública están ya en marcha y</w:t>
      </w:r>
      <w:r w:rsidRPr="003C4F23">
        <w:rPr>
          <w:rFonts w:ascii="Times New Roman" w:hAnsi="Times New Roman"/>
          <w:lang w:val="es-ES" w:eastAsia="es-ES"/>
        </w:rPr>
        <w:t xml:space="preserve"> estuvieron a cargo del General Víctor Martínez </w:t>
      </w:r>
      <w:proofErr w:type="spellStart"/>
      <w:r w:rsidRPr="003C4F23">
        <w:rPr>
          <w:rFonts w:ascii="Times New Roman" w:hAnsi="Times New Roman"/>
          <w:lang w:val="es-ES" w:eastAsia="es-ES"/>
        </w:rPr>
        <w:t>Zaro</w:t>
      </w:r>
      <w:proofErr w:type="spellEnd"/>
      <w:r w:rsidRPr="003C4F23">
        <w:rPr>
          <w:rFonts w:ascii="Times New Roman" w:hAnsi="Times New Roman"/>
          <w:lang w:val="es-ES" w:eastAsia="es-ES"/>
        </w:rPr>
        <w:t xml:space="preserve">  parte de la Subdirector General de Contratación del Ministerio de Defensa, D. Santiago Muñoz Machado Catedrático de Derecho Administrativo de la Universidad Complutense de Madrid, D. Juan Antonio Carrillo y D. Santiago Lesmes </w:t>
      </w:r>
      <w:r w:rsidR="00366F53" w:rsidRPr="003C4F23">
        <w:rPr>
          <w:rFonts w:ascii="Times New Roman" w:hAnsi="Times New Roman"/>
          <w:lang w:val="es-ES" w:eastAsia="es-ES"/>
        </w:rPr>
        <w:t>autores de la “Web de la Cláusula Social”</w:t>
      </w:r>
      <w:r w:rsidR="003C4F23">
        <w:rPr>
          <w:rFonts w:ascii="Times New Roman" w:hAnsi="Times New Roman"/>
          <w:lang w:val="es-ES" w:eastAsia="es-ES"/>
        </w:rPr>
        <w:t xml:space="preserve"> que se presentó.</w:t>
      </w:r>
    </w:p>
    <w:sectPr w:rsidR="001634BB" w:rsidRPr="003C4F23" w:rsidSect="00CA0E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EBA" w:rsidRDefault="00A94EBA" w:rsidP="00DF34F1">
      <w:pPr>
        <w:spacing w:after="0" w:line="240" w:lineRule="auto"/>
      </w:pPr>
      <w:r>
        <w:separator/>
      </w:r>
    </w:p>
  </w:endnote>
  <w:endnote w:type="continuationSeparator" w:id="0">
    <w:p w:rsidR="00A94EBA" w:rsidRDefault="00A94EBA" w:rsidP="00DF3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B02" w:rsidRPr="00C82305" w:rsidRDefault="00CA2B02" w:rsidP="00DF34F1">
    <w:pPr>
      <w:pStyle w:val="Piedepgina"/>
      <w:jc w:val="center"/>
      <w:rPr>
        <w:color w:val="7F7F7F"/>
        <w:lang w:val="es-ES"/>
      </w:rPr>
    </w:pPr>
    <w:r w:rsidRPr="00C82305">
      <w:rPr>
        <w:color w:val="7F7F7F"/>
        <w:lang w:val="es-ES"/>
      </w:rPr>
      <w:t>Fray Luis de León 11, 1ª planta, 28012 Madrid  -  Tel.: 91 506 57 53, Móvil: 6</w:t>
    </w:r>
    <w:r>
      <w:rPr>
        <w:color w:val="7F7F7F"/>
        <w:lang w:val="es-ES"/>
      </w:rPr>
      <w:t>67 13 30 35</w:t>
    </w:r>
    <w:r w:rsidRPr="00C82305">
      <w:rPr>
        <w:color w:val="7F7F7F"/>
        <w:lang w:val="es-ES"/>
      </w:rPr>
      <w:t xml:space="preserve"> www.conr.es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EBA" w:rsidRDefault="00A94EBA" w:rsidP="00DF34F1">
      <w:pPr>
        <w:spacing w:after="0" w:line="240" w:lineRule="auto"/>
      </w:pPr>
      <w:r>
        <w:separator/>
      </w:r>
    </w:p>
  </w:footnote>
  <w:footnote w:type="continuationSeparator" w:id="0">
    <w:p w:rsidR="00A94EBA" w:rsidRDefault="00A94EBA" w:rsidP="00DF3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B02" w:rsidRDefault="00CA2B02">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alt="LOG CONR" style="position:absolute;margin-left:135pt;margin-top:-18.55pt;width:153pt;height:76.5pt;z-index:-251658752;visibility:visible" wrapcoords="-106 0 -106 21388 21600 21388 21600 0 -106 0">
          <v:imagedata r:id="rId1"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A5C60"/>
    <w:multiLevelType w:val="hybridMultilevel"/>
    <w:tmpl w:val="8334D9E6"/>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
    <w:nsid w:val="706A5621"/>
    <w:multiLevelType w:val="hybridMultilevel"/>
    <w:tmpl w:val="0682E954"/>
    <w:lvl w:ilvl="0" w:tplc="A34E6340">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doNotTrackMoves/>
  <w:defaultTabStop w:val="720"/>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4BB"/>
    <w:rsid w:val="000225EA"/>
    <w:rsid w:val="0004311E"/>
    <w:rsid w:val="0004331F"/>
    <w:rsid w:val="0005002C"/>
    <w:rsid w:val="000628A0"/>
    <w:rsid w:val="000A0E6C"/>
    <w:rsid w:val="000B5F26"/>
    <w:rsid w:val="000D4035"/>
    <w:rsid w:val="000E66B0"/>
    <w:rsid w:val="000F5C98"/>
    <w:rsid w:val="00100395"/>
    <w:rsid w:val="0010429D"/>
    <w:rsid w:val="00131241"/>
    <w:rsid w:val="00162542"/>
    <w:rsid w:val="001634BB"/>
    <w:rsid w:val="00164E26"/>
    <w:rsid w:val="00167DAD"/>
    <w:rsid w:val="001A247E"/>
    <w:rsid w:val="001A56BE"/>
    <w:rsid w:val="001B1945"/>
    <w:rsid w:val="001B249C"/>
    <w:rsid w:val="001E2EDB"/>
    <w:rsid w:val="001E6A6D"/>
    <w:rsid w:val="002028C6"/>
    <w:rsid w:val="00230DFD"/>
    <w:rsid w:val="00252B75"/>
    <w:rsid w:val="00264873"/>
    <w:rsid w:val="00273086"/>
    <w:rsid w:val="00292D9B"/>
    <w:rsid w:val="002A553B"/>
    <w:rsid w:val="002C1DE3"/>
    <w:rsid w:val="002F39E4"/>
    <w:rsid w:val="003278B6"/>
    <w:rsid w:val="00333525"/>
    <w:rsid w:val="00366F53"/>
    <w:rsid w:val="00385476"/>
    <w:rsid w:val="003947CB"/>
    <w:rsid w:val="003A37A7"/>
    <w:rsid w:val="003A63E3"/>
    <w:rsid w:val="003B4059"/>
    <w:rsid w:val="003C4F23"/>
    <w:rsid w:val="003E1A0A"/>
    <w:rsid w:val="003E1F07"/>
    <w:rsid w:val="003F08FC"/>
    <w:rsid w:val="003F5B9B"/>
    <w:rsid w:val="00436588"/>
    <w:rsid w:val="00441A8D"/>
    <w:rsid w:val="00470004"/>
    <w:rsid w:val="00476F18"/>
    <w:rsid w:val="0049433B"/>
    <w:rsid w:val="004A692C"/>
    <w:rsid w:val="004A7A19"/>
    <w:rsid w:val="004B3B4F"/>
    <w:rsid w:val="004C750A"/>
    <w:rsid w:val="004E117C"/>
    <w:rsid w:val="004F0044"/>
    <w:rsid w:val="004F6C42"/>
    <w:rsid w:val="005072F9"/>
    <w:rsid w:val="00511068"/>
    <w:rsid w:val="00514A0F"/>
    <w:rsid w:val="005541E6"/>
    <w:rsid w:val="005551EA"/>
    <w:rsid w:val="00574380"/>
    <w:rsid w:val="00577829"/>
    <w:rsid w:val="00577FA4"/>
    <w:rsid w:val="00582AE7"/>
    <w:rsid w:val="00590538"/>
    <w:rsid w:val="005B5ED0"/>
    <w:rsid w:val="005C656D"/>
    <w:rsid w:val="005D3D8C"/>
    <w:rsid w:val="005D5513"/>
    <w:rsid w:val="005E7EBE"/>
    <w:rsid w:val="005F6B6F"/>
    <w:rsid w:val="00602AA3"/>
    <w:rsid w:val="00620E7C"/>
    <w:rsid w:val="00621607"/>
    <w:rsid w:val="00645D38"/>
    <w:rsid w:val="00667F55"/>
    <w:rsid w:val="00683AED"/>
    <w:rsid w:val="006B3FA2"/>
    <w:rsid w:val="006E17E7"/>
    <w:rsid w:val="006F3682"/>
    <w:rsid w:val="007171EE"/>
    <w:rsid w:val="0072258F"/>
    <w:rsid w:val="00751C2C"/>
    <w:rsid w:val="00791F9B"/>
    <w:rsid w:val="007A7F52"/>
    <w:rsid w:val="007B3605"/>
    <w:rsid w:val="007D3C9D"/>
    <w:rsid w:val="007E1EE7"/>
    <w:rsid w:val="007F14BC"/>
    <w:rsid w:val="00801AD9"/>
    <w:rsid w:val="00807999"/>
    <w:rsid w:val="008174AB"/>
    <w:rsid w:val="008330C8"/>
    <w:rsid w:val="00833D09"/>
    <w:rsid w:val="0083467A"/>
    <w:rsid w:val="008432EA"/>
    <w:rsid w:val="00854C92"/>
    <w:rsid w:val="00877C53"/>
    <w:rsid w:val="008839E1"/>
    <w:rsid w:val="008939E1"/>
    <w:rsid w:val="008B2B7F"/>
    <w:rsid w:val="008B7B4F"/>
    <w:rsid w:val="008C457F"/>
    <w:rsid w:val="008D4FB3"/>
    <w:rsid w:val="00914D4A"/>
    <w:rsid w:val="009208EB"/>
    <w:rsid w:val="009217E6"/>
    <w:rsid w:val="0093014D"/>
    <w:rsid w:val="00934B5A"/>
    <w:rsid w:val="0097328A"/>
    <w:rsid w:val="00974A34"/>
    <w:rsid w:val="009B22D1"/>
    <w:rsid w:val="009C2E05"/>
    <w:rsid w:val="009D690D"/>
    <w:rsid w:val="00A040E9"/>
    <w:rsid w:val="00A228F1"/>
    <w:rsid w:val="00A476CE"/>
    <w:rsid w:val="00A532E4"/>
    <w:rsid w:val="00A6770C"/>
    <w:rsid w:val="00A86C6B"/>
    <w:rsid w:val="00A905B1"/>
    <w:rsid w:val="00A944CF"/>
    <w:rsid w:val="00A94EBA"/>
    <w:rsid w:val="00AA30EF"/>
    <w:rsid w:val="00AB1B4E"/>
    <w:rsid w:val="00AC3823"/>
    <w:rsid w:val="00AD3708"/>
    <w:rsid w:val="00AD3F97"/>
    <w:rsid w:val="00AE0DAB"/>
    <w:rsid w:val="00AE4B04"/>
    <w:rsid w:val="00B15D5D"/>
    <w:rsid w:val="00B55CD9"/>
    <w:rsid w:val="00B612C5"/>
    <w:rsid w:val="00B76787"/>
    <w:rsid w:val="00B76BA7"/>
    <w:rsid w:val="00B87718"/>
    <w:rsid w:val="00B9048F"/>
    <w:rsid w:val="00B93FD8"/>
    <w:rsid w:val="00BA757E"/>
    <w:rsid w:val="00BB570C"/>
    <w:rsid w:val="00BC56A6"/>
    <w:rsid w:val="00BD1C85"/>
    <w:rsid w:val="00BF16BC"/>
    <w:rsid w:val="00C1701E"/>
    <w:rsid w:val="00C32BC7"/>
    <w:rsid w:val="00C47E59"/>
    <w:rsid w:val="00C71896"/>
    <w:rsid w:val="00C82305"/>
    <w:rsid w:val="00CA027E"/>
    <w:rsid w:val="00CA0E14"/>
    <w:rsid w:val="00CA2B02"/>
    <w:rsid w:val="00CA6F0E"/>
    <w:rsid w:val="00CA78BC"/>
    <w:rsid w:val="00CB1F6F"/>
    <w:rsid w:val="00CC33F9"/>
    <w:rsid w:val="00CC5607"/>
    <w:rsid w:val="00CD4E9C"/>
    <w:rsid w:val="00CF5E7F"/>
    <w:rsid w:val="00D17524"/>
    <w:rsid w:val="00D2338B"/>
    <w:rsid w:val="00D25843"/>
    <w:rsid w:val="00D26612"/>
    <w:rsid w:val="00D45DB7"/>
    <w:rsid w:val="00D500F3"/>
    <w:rsid w:val="00D575FD"/>
    <w:rsid w:val="00D63FEB"/>
    <w:rsid w:val="00D70BC4"/>
    <w:rsid w:val="00D95DBA"/>
    <w:rsid w:val="00DA7B30"/>
    <w:rsid w:val="00DB607A"/>
    <w:rsid w:val="00DC0476"/>
    <w:rsid w:val="00DC29AB"/>
    <w:rsid w:val="00DC31CF"/>
    <w:rsid w:val="00DF34F1"/>
    <w:rsid w:val="00E107D6"/>
    <w:rsid w:val="00E1112E"/>
    <w:rsid w:val="00E14ABA"/>
    <w:rsid w:val="00E23494"/>
    <w:rsid w:val="00E5003F"/>
    <w:rsid w:val="00E574A4"/>
    <w:rsid w:val="00E819A8"/>
    <w:rsid w:val="00E8298B"/>
    <w:rsid w:val="00EA2498"/>
    <w:rsid w:val="00EA3BC6"/>
    <w:rsid w:val="00EC4A89"/>
    <w:rsid w:val="00EC66D8"/>
    <w:rsid w:val="00ED1FF6"/>
    <w:rsid w:val="00ED3146"/>
    <w:rsid w:val="00ED7263"/>
    <w:rsid w:val="00EE62A1"/>
    <w:rsid w:val="00EF13DA"/>
    <w:rsid w:val="00EF3DCC"/>
    <w:rsid w:val="00EF4077"/>
    <w:rsid w:val="00F03070"/>
    <w:rsid w:val="00F11158"/>
    <w:rsid w:val="00F13F57"/>
    <w:rsid w:val="00F24159"/>
    <w:rsid w:val="00F32758"/>
    <w:rsid w:val="00F5028F"/>
    <w:rsid w:val="00F63E0A"/>
    <w:rsid w:val="00F8394C"/>
    <w:rsid w:val="00F86329"/>
    <w:rsid w:val="00FD3DDB"/>
    <w:rsid w:val="00FD6887"/>
    <w:rsid w:val="00FE2B8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14"/>
    <w:pPr>
      <w:spacing w:after="200" w:line="276" w:lineRule="auto"/>
    </w:pPr>
    <w:rPr>
      <w:rFonts w:cs="Times New Roman"/>
      <w:sz w:val="22"/>
      <w:szCs w:val="22"/>
      <w:lang w:val="en-US" w:eastAsia="en-U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DF34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DF34F1"/>
    <w:rPr>
      <w:rFonts w:cs="Times New Roman"/>
    </w:rPr>
  </w:style>
  <w:style w:type="paragraph" w:styleId="Piedepgina">
    <w:name w:val="footer"/>
    <w:basedOn w:val="Normal"/>
    <w:link w:val="PiedepginaCar"/>
    <w:uiPriority w:val="99"/>
    <w:semiHidden/>
    <w:rsid w:val="00DF34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DF34F1"/>
    <w:rPr>
      <w:rFonts w:cs="Times New Roman"/>
    </w:rPr>
  </w:style>
  <w:style w:type="paragraph" w:styleId="Textodeglobo">
    <w:name w:val="Balloon Text"/>
    <w:basedOn w:val="Normal"/>
    <w:link w:val="TextodegloboCar"/>
    <w:uiPriority w:val="99"/>
    <w:semiHidden/>
    <w:rsid w:val="00CA78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A78BC"/>
    <w:rPr>
      <w:rFonts w:ascii="Tahoma" w:hAnsi="Tahoma" w:cs="Tahoma"/>
      <w:sz w:val="16"/>
      <w:szCs w:val="16"/>
    </w:rPr>
  </w:style>
  <w:style w:type="character" w:customStyle="1" w:styleId="EstiloCorreo211">
    <w:name w:val="EstiloCorreo21"/>
    <w:aliases w:val="EstiloCorreo21"/>
    <w:basedOn w:val="Fuentedeprrafopredeter"/>
    <w:uiPriority w:val="99"/>
    <w:semiHidden/>
    <w:personal/>
    <w:rsid w:val="004A7A19"/>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114910939">
      <w:marLeft w:val="0"/>
      <w:marRight w:val="0"/>
      <w:marTop w:val="0"/>
      <w:marBottom w:val="0"/>
      <w:divBdr>
        <w:top w:val="none" w:sz="0" w:space="0" w:color="auto"/>
        <w:left w:val="none" w:sz="0" w:space="0" w:color="auto"/>
        <w:bottom w:val="none" w:sz="0" w:space="0" w:color="auto"/>
        <w:right w:val="none" w:sz="0" w:space="0" w:color="auto"/>
      </w:divBdr>
    </w:div>
    <w:div w:id="114910940">
      <w:marLeft w:val="0"/>
      <w:marRight w:val="0"/>
      <w:marTop w:val="0"/>
      <w:marBottom w:val="0"/>
      <w:divBdr>
        <w:top w:val="none" w:sz="0" w:space="0" w:color="auto"/>
        <w:left w:val="none" w:sz="0" w:space="0" w:color="auto"/>
        <w:bottom w:val="none" w:sz="0" w:space="0" w:color="auto"/>
        <w:right w:val="none" w:sz="0" w:space="0" w:color="auto"/>
      </w:divBdr>
    </w:div>
    <w:div w:id="114910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Noticias\Asamblea%202012%20Foro%20de%20la%20Contrataci&#243;n%20P&#250;blica%20Socialmente%20Responsable.%20Nota%20Prensa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AE789-4500-43FC-BC82-428424E2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Asamblea 2012 Foro de la Contratación Pública Socialmente Responsable. Nota Prensa2.dot</Template>
  <TotalTime>47</TotalTime>
  <Pages>1</Pages>
  <Words>515</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fjblanco</dc:creator>
  <cp:keywords/>
  <dc:description/>
  <cp:lastModifiedBy>fjblanco</cp:lastModifiedBy>
  <cp:revision>2</cp:revision>
  <cp:lastPrinted>2011-11-23T14:14:00Z</cp:lastPrinted>
  <dcterms:created xsi:type="dcterms:W3CDTF">2012-07-20T12:12:00Z</dcterms:created>
  <dcterms:modified xsi:type="dcterms:W3CDTF">2012-07-20T12:59:00Z</dcterms:modified>
</cp:coreProperties>
</file>